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Аннотация к рабочей программе по алгебре 9 класс</w:t>
      </w:r>
    </w:p>
    <w:p>
      <w:pPr>
        <w:ind w:left="-426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 w:color="auto"/>
        </w:rPr>
        <w:t>Цели изучения предмета «Алгебра»:</w:t>
      </w:r>
      <w:r>
        <w:rPr>
          <w:rFonts w:ascii="Times New Roman" w:hAnsi="Times New Roman" w:cs="Times New Roman"/>
          <w:sz w:val="28"/>
          <w:szCs w:val="28"/>
        </w:rPr>
        <w:t xml:space="preserve"> 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интуиции, логическое мышление, элементы алгоритмической культуры, пространственных представлений, способность к преодолению трудностей;  формирование представлений об идеях и методах математики как универсального языка науки и техники, средства моделирования явлений и процессов;  воспитание культуры личности, отношение к математике как к части общечеловеческой культуры, понимание значимости математики для научно-технического прогресса</w:t>
      </w:r>
      <w: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ind w:left="-567" w:firstLine="1287"/>
        <w:jc w:val="both"/>
        <w:tabs>
          <w:tab w:val="left" w:pos="142"/>
        </w:tabs>
        <w:rPr>
          <w:rFonts w:ascii="Times New Roman" w:hAnsi="Times New Roman" w:cs="Times New Roman"/>
          <w:sz w:val="28"/>
          <w:szCs w:val="28"/>
          <w:u w:val="single" w:color="auto"/>
        </w:rPr>
      </w:pPr>
    </w:p>
    <w:p>
      <w:pPr>
        <w:pStyle w:val="a5"/>
        <w:jc w:val="bot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auto"/>
        </w:rPr>
        <w:t>Количество часов на изучение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: 3 ч в неделю, всего 102 часа в год.</w:t>
      </w:r>
    </w:p>
    <w:p>
      <w:pPr>
        <w:pStyle w:val="a5"/>
        <w:ind w:left="-567"/>
        <w:jc w:val="both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pStyle w:val="af3"/>
        <w:jc w:val="bot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u w:val="single" w:color="auto"/>
        </w:rPr>
        <w:t>УМК</w:t>
      </w:r>
      <w:r>
        <w:rPr>
          <w:b/>
          <w:bCs/>
          <w:sz w:val="28"/>
          <w:szCs w:val="28"/>
        </w:rPr>
        <w:t>:</w:t>
      </w:r>
    </w:p>
    <w:p>
      <w:pPr>
        <w:pStyle w:val="a5"/>
        <w:ind w:left="-567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Рабочая программа ориентирована на использование учебника «Алгебра 9 класс»: учебник для общеобразовательных учреждений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Ю.Н. Макарычев, Н.Г. Миндюк, К.И. Нешков, С.Б. Суворова; под редакцией С.А. Теляковского. – 19-е изд. – М. Просвещение  2018г.</w:t>
      </w:r>
    </w:p>
    <w:p>
      <w:pPr>
        <w:pStyle w:val="a5"/>
        <w:ind w:left="-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Ю.Н. Макарычев, Н.Г. Миндюк, Л.Б. Крайнева. Алгебра. Дидактические   материалы 9 класс 14 изд. Переработанное _ Москва: «Просвещение» 2009 г.</w:t>
      </w:r>
    </w:p>
    <w:p>
      <w:pPr>
        <w:pStyle w:val="a5"/>
        <w:ind w:left="-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А.П. Ершова, В.В. Голобородько, А.С. Ершова. Самостоятельные и контрольные работы по алгебре для 9 класса (Разноуровневые дидактические материалы) Москва: «Илекса. 2001 г.</w:t>
      </w:r>
    </w:p>
    <w:p>
      <w:pPr>
        <w:pStyle w:val="a5"/>
        <w:ind w:left="-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ОГЭ Математика: типовые экзаменационные варианты: 36 вариантов под редакцией И.В. Ященко – М: Издательство «Национальное образование  2020 г.</w:t>
      </w:r>
    </w:p>
    <w:p>
      <w:pPr>
        <w:pStyle w:val="a5"/>
        <w:ind w:left="-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Учебный план Шильпуховской основной школы школы  на 2021-2022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5"/>
        <w:ind w:left="-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Сборник рабочих программ. 7—9 классы: пособие для учителей общеобразоват. организаций / [составитель Т. А. Бурмистрова]. — 2-е изд., доп.</w:t>
      </w:r>
    </w:p>
    <w:p>
      <w:pPr>
        <w:pStyle w:val="a5"/>
        <w:ind w:left="-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af3"/>
        <w:ind w:left="-567" w:firstLine="0"/>
        <w:jc w:val="both"/>
        <w:numPr>
          <w:ilvl w:val="0"/>
          <w:numId w:val="1"/>
        </w:numPr>
        <w:spacing w:line="276" w:lineRule="auto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содержит адаптированную  образовательную программу для детей с задержкой психического развития (7.1). </w:t>
      </w:r>
    </w:p>
    <w:p>
      <w:pPr>
        <w:pStyle w:val="a5"/>
        <w:ind w:left="-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cd03afa"/>
    <w:multiLevelType w:val="hybridMultilevel"/>
    <w:tmpl w:val="9c308a92"/>
    <w:lvl w:ilvl="0" w:tplc="9a1e0a16">
      <w:start w:val="2"/>
      <w:lvlText w:val="%1."/>
      <w:lvlJc w:val="left"/>
      <w:pPr>
        <w:ind w:left="360" w:hanging="360"/>
      </w:pPr>
      <w:rPr>
        <w:rFonts w:hint="default"/>
        <w:b w:val="0"/>
        <w:u w:val="none" w:color="auto"/>
      </w:rPr>
    </w:lvl>
    <w:lvl w:ilvl="1" w:tentative="on" w:tplc="4190019">
      <w:start w:val="1"/>
      <w:numFmt w:val="lowerLetter"/>
      <w:lvlText w:val="%2."/>
      <w:lvlJc w:val="left"/>
      <w:pPr>
        <w:ind w:left="513" w:hanging="360"/>
      </w:pPr>
    </w:lvl>
    <w:lvl w:ilvl="2" w:tentative="on" w:tplc="419001b">
      <w:start w:val="1"/>
      <w:numFmt w:val="lowerRoman"/>
      <w:lvlText w:val="%3."/>
      <w:lvlJc w:val="right"/>
      <w:pPr>
        <w:ind w:left="1233" w:hanging="180"/>
      </w:pPr>
    </w:lvl>
    <w:lvl w:ilvl="3" w:tentative="on" w:tplc="419000f">
      <w:start w:val="1"/>
      <w:lvlText w:val="%4."/>
      <w:lvlJc w:val="left"/>
      <w:pPr>
        <w:ind w:left="1953" w:hanging="360"/>
      </w:pPr>
    </w:lvl>
    <w:lvl w:ilvl="4" w:tentative="on" w:tplc="4190019">
      <w:start w:val="1"/>
      <w:numFmt w:val="lowerLetter"/>
      <w:lvlText w:val="%5."/>
      <w:lvlJc w:val="left"/>
      <w:pPr>
        <w:ind w:left="2673" w:hanging="360"/>
      </w:pPr>
    </w:lvl>
    <w:lvl w:ilvl="5" w:tentative="on" w:tplc="419001b">
      <w:start w:val="1"/>
      <w:numFmt w:val="lowerRoman"/>
      <w:lvlText w:val="%6."/>
      <w:lvlJc w:val="right"/>
      <w:pPr>
        <w:ind w:left="3393" w:hanging="180"/>
      </w:pPr>
    </w:lvl>
    <w:lvl w:ilvl="6" w:tentative="on" w:tplc="419000f">
      <w:start w:val="1"/>
      <w:lvlText w:val="%7."/>
      <w:lvlJc w:val="left"/>
      <w:pPr>
        <w:ind w:left="4113" w:hanging="360"/>
      </w:pPr>
    </w:lvl>
    <w:lvl w:ilvl="7" w:tentative="on" w:tplc="4190019">
      <w:start w:val="1"/>
      <w:numFmt w:val="lowerLetter"/>
      <w:lvlText w:val="%8."/>
      <w:lvlJc w:val="left"/>
      <w:pPr>
        <w:ind w:left="4833" w:hanging="360"/>
      </w:pPr>
    </w:lvl>
    <w:lvl w:ilvl="8" w:tentative="on" w:tplc="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1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5">
    <w:name w:val="Абзац списка Знак"/>
    <w:link w:val="List Paragraph"/>
    <w:rPr>
      <w:rFonts w:ascii="Times New Roman" w:eastAsia="Times New Roman" w:hAnsi="Times New Roman" w:cs="Times New Roman"/>
      <w:sz w:val="20"/>
      <w:szCs w:val="20"/>
    </w:rPr>
  </w:style>
  <w:style w:type="character" w:customStyle="1" w:styleId="c11">
    <w:name w:val="c11"/>
    <w:basedOn w:val="a2"/>
  </w:style>
  <w:style w:type="paragraph" w:styleId="a5">
    <w:name w:val="No Spacing"/>
    <w:qFormat/>
    <w:pPr>
      <w:spacing w:after="0" w:line="240" w:lineRule="auto"/>
    </w:pPr>
    <w:rPr>
      <w:lang w:eastAsia="en-US"/>
      <w:rFonts w:ascii="Calibri" w:eastAsia="Calibri" w:hAnsi="Calibri" w:cs="Calibri"/>
    </w:rPr>
  </w:style>
  <w:style w:type="paragraph" w:styleId="af3">
    <w:name w:val="List Paragraph"/>
    <w:basedOn w:val="a1"/>
    <w:link w:val="Абзац списка Знак"/>
    <w:qFormat/>
    <w:pPr>
      <w:adjustRightInd/>
      <w:ind w:left="720"/>
      <w:autoSpaceDE w:val="off"/>
      <w:autoSpaceDN w:val="off"/>
      <w:contextualSpacing/>
      <w:widowControl w:val="o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</cp:revision>
  <dcterms:created xsi:type="dcterms:W3CDTF">2021-10-03T15:48:00Z</dcterms:created>
  <dcterms:modified xsi:type="dcterms:W3CDTF">2021-10-10T15:42:21Z</dcterms:modified>
  <cp:version>0900.0000.01</cp:version>
</cp:coreProperties>
</file>