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13" w:rsidRDefault="00B80EC0">
      <w:pPr>
        <w:jc w:val="center"/>
        <w:rPr>
          <w:color w:val="000000"/>
        </w:rPr>
      </w:pPr>
      <w:bookmarkStart w:id="0" w:name="_dx_frag_StartFragment"/>
      <w:bookmarkStart w:id="1" w:name="_GoBack"/>
      <w:bookmarkEnd w:id="0"/>
      <w:bookmarkEnd w:id="1"/>
      <w:r>
        <w:rPr>
          <w:rFonts w:ascii="Times New Roman" w:hAnsi="Times New Roman"/>
          <w:b/>
          <w:color w:val="000000"/>
          <w:sz w:val="28"/>
        </w:rPr>
        <w:t>Аннотация</w:t>
      </w:r>
      <w:r>
        <w:rPr>
          <w:color w:val="000000"/>
        </w:rPr>
        <w:t> </w:t>
      </w:r>
    </w:p>
    <w:p w:rsidR="00DA0B13" w:rsidRDefault="00B80EC0">
      <w:pPr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  <w:u w:val="single"/>
        </w:rPr>
        <w:t>Цель изучения предмета</w:t>
      </w:r>
      <w:r>
        <w:rPr>
          <w:rFonts w:ascii="Times New Roman" w:hAnsi="Times New Roman"/>
          <w:color w:val="000000"/>
          <w:sz w:val="24"/>
        </w:rPr>
        <w:t xml:space="preserve">   </w:t>
      </w:r>
      <w:r>
        <w:rPr>
          <w:rFonts w:ascii="Times New Roman" w:hAnsi="Times New Roman"/>
          <w:b/>
          <w:color w:val="000000"/>
          <w:sz w:val="24"/>
        </w:rPr>
        <w:t>«Музыка»: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color w:val="000000"/>
        </w:rPr>
        <w:t> </w:t>
      </w:r>
    </w:p>
    <w:p w:rsidR="00DA0B13" w:rsidRDefault="00B80EC0">
      <w:pPr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- формирование основ музыкальной культуры посредством эмоционального восприятия музыки;</w:t>
      </w:r>
      <w:r>
        <w:rPr>
          <w:color w:val="000000"/>
        </w:rPr>
        <w:t> </w:t>
      </w:r>
    </w:p>
    <w:p w:rsidR="00DA0B13" w:rsidRDefault="00B80EC0">
      <w:pPr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- воспитание эмоционально-ценностного отношения к искусству, художественного вкуса, нравственных и эстетических </w:t>
      </w:r>
      <w:r>
        <w:rPr>
          <w:rFonts w:ascii="Times New Roman" w:hAnsi="Times New Roman"/>
          <w:color w:val="000000"/>
          <w:sz w:val="24"/>
        </w:rPr>
        <w:t>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</w:t>
      </w:r>
      <w:r>
        <w:rPr>
          <w:color w:val="000000"/>
        </w:rPr>
        <w:t> </w:t>
      </w:r>
    </w:p>
    <w:p w:rsidR="00DA0B13" w:rsidRDefault="00B80EC0">
      <w:pPr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- развитие восприятия музыки, интереса к музыке и музыкальной деятельности, образного и ассоциатив</w:t>
      </w:r>
      <w:r>
        <w:rPr>
          <w:rFonts w:ascii="Times New Roman" w:hAnsi="Times New Roman"/>
          <w:color w:val="000000"/>
          <w:sz w:val="24"/>
        </w:rPr>
        <w:t>ного мышления и воображения; музыкальной памяти и слуха, певческого голоса, творческих способностей в различных видах музыкальной деятельности;</w:t>
      </w:r>
      <w:r>
        <w:rPr>
          <w:color w:val="000000"/>
        </w:rPr>
        <w:t> </w:t>
      </w:r>
    </w:p>
    <w:p w:rsidR="00DA0B13" w:rsidRDefault="00B80EC0">
      <w:pPr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- обогащение знаний о музыкальном искусстве; овладение практическими умениями и навыками в учебно-творческой де</w:t>
      </w:r>
      <w:r>
        <w:rPr>
          <w:rFonts w:ascii="Times New Roman" w:hAnsi="Times New Roman"/>
          <w:color w:val="000000"/>
          <w:sz w:val="24"/>
        </w:rPr>
        <w:t>ятельности (пение, слушание музыки, игра на элементарных музыкальных инструментах, музыкально-пластическое движение и импровизация).</w:t>
      </w:r>
      <w:r>
        <w:rPr>
          <w:color w:val="000000"/>
        </w:rPr>
        <w:t> </w:t>
      </w:r>
    </w:p>
    <w:p w:rsidR="00DA0B13" w:rsidRDefault="00B80EC0">
      <w:pPr>
        <w:spacing w:after="0"/>
        <w:jc w:val="both"/>
        <w:rPr>
          <w:color w:val="000000"/>
        </w:rPr>
      </w:pPr>
      <w:r>
        <w:rPr>
          <w:color w:val="000000"/>
        </w:rPr>
        <w:t> </w:t>
      </w:r>
    </w:p>
    <w:p w:rsidR="00DA0B13" w:rsidRDefault="00B80EC0">
      <w:pPr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  <w:u w:val="single"/>
        </w:rPr>
        <w:t>Количество часов на изучение предмета:</w:t>
      </w:r>
      <w:r>
        <w:rPr>
          <w:rFonts w:ascii="Times New Roman" w:hAnsi="Times New Roman"/>
          <w:color w:val="000000"/>
          <w:sz w:val="24"/>
        </w:rPr>
        <w:t xml:space="preserve"> 1 час в неделю,34 часа в год</w:t>
      </w:r>
      <w:r>
        <w:rPr>
          <w:color w:val="000000"/>
        </w:rPr>
        <w:t> </w:t>
      </w:r>
    </w:p>
    <w:p w:rsidR="00DA0B13" w:rsidRDefault="00B80EC0">
      <w:pPr>
        <w:spacing w:after="0"/>
        <w:jc w:val="both"/>
        <w:rPr>
          <w:color w:val="000000"/>
        </w:rPr>
      </w:pPr>
      <w:r>
        <w:rPr>
          <w:color w:val="000000"/>
        </w:rPr>
        <w:t> </w:t>
      </w:r>
    </w:p>
    <w:p w:rsidR="00DA0B13" w:rsidRDefault="00B80EC0">
      <w:pPr>
        <w:spacing w:after="0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  <w:u w:val="single"/>
        </w:rPr>
        <w:t>Программа ориентирована на использование уч</w:t>
      </w:r>
      <w:r>
        <w:rPr>
          <w:rFonts w:ascii="Times New Roman" w:hAnsi="Times New Roman"/>
          <w:color w:val="000000"/>
          <w:sz w:val="24"/>
          <w:u w:val="single"/>
        </w:rPr>
        <w:t>ебно- методического комплекта</w:t>
      </w:r>
      <w:r>
        <w:rPr>
          <w:rFonts w:ascii="Times New Roman" w:hAnsi="Times New Roman"/>
          <w:color w:val="000000"/>
          <w:sz w:val="24"/>
        </w:rPr>
        <w:t xml:space="preserve"> : </w:t>
      </w:r>
      <w:r>
        <w:rPr>
          <w:color w:val="000000"/>
        </w:rPr>
        <w:t> </w:t>
      </w:r>
    </w:p>
    <w:p w:rsidR="00DA0B13" w:rsidRDefault="00B80EC0">
      <w:pPr>
        <w:spacing w:after="0"/>
        <w:ind w:firstLine="708"/>
        <w:rPr>
          <w:color w:val="000000"/>
        </w:rPr>
      </w:pPr>
      <w:r>
        <w:rPr>
          <w:rFonts w:ascii="Times New Roman" w:hAnsi="Times New Roman"/>
          <w:i/>
          <w:color w:val="000000"/>
          <w:sz w:val="24"/>
        </w:rPr>
        <w:t>Музыка</w:t>
      </w:r>
      <w:r>
        <w:rPr>
          <w:rFonts w:ascii="Times New Roman" w:hAnsi="Times New Roman"/>
          <w:color w:val="000000"/>
          <w:sz w:val="24"/>
        </w:rPr>
        <w:t>. 3 класс. Учебник  для общеобразовательных учреждений. Авторы: Е.Д. Критская, Г.П. Сергеева, Т.С. Шмагина ,–  М.: Просвещение,</w:t>
      </w:r>
      <w:r>
        <w:rPr>
          <w:rFonts w:ascii="Times New Roman" w:hAnsi="Times New Roman"/>
          <w:color w:val="000000"/>
          <w:sz w:val="28"/>
        </w:rPr>
        <w:t xml:space="preserve">  </w:t>
      </w:r>
      <w:r>
        <w:rPr>
          <w:rFonts w:ascii="Times New Roman" w:hAnsi="Times New Roman"/>
          <w:color w:val="000000"/>
          <w:sz w:val="24"/>
        </w:rPr>
        <w:t>входит в федеральный перечень учебников.</w:t>
      </w:r>
      <w:r>
        <w:rPr>
          <w:color w:val="000000"/>
        </w:rPr>
        <w:t> </w:t>
      </w:r>
    </w:p>
    <w:p w:rsidR="00DA0B13" w:rsidRDefault="00B80EC0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        </w:t>
      </w:r>
      <w:r>
        <w:rPr>
          <w:rFonts w:ascii="Times New Roman" w:hAnsi="Times New Roman"/>
          <w:i/>
          <w:color w:val="000000"/>
          <w:sz w:val="24"/>
        </w:rPr>
        <w:t>Музыка. Рабочая тетрадь</w:t>
      </w:r>
      <w:r>
        <w:rPr>
          <w:rFonts w:ascii="Times New Roman" w:hAnsi="Times New Roman"/>
          <w:color w:val="000000"/>
          <w:sz w:val="24"/>
        </w:rPr>
        <w:t>. 3 класс. Пос</w:t>
      </w:r>
      <w:r>
        <w:rPr>
          <w:rFonts w:ascii="Times New Roman" w:hAnsi="Times New Roman"/>
          <w:color w:val="000000"/>
          <w:sz w:val="24"/>
        </w:rPr>
        <w:t>обие для учащихся общеобразовательных учреждений. / Е.Д. Критская, Г.П. Сергеева, Т.С. Шмагина , – М.: Просвещение.</w:t>
      </w:r>
      <w:r>
        <w:rPr>
          <w:color w:val="000000"/>
        </w:rPr>
        <w:t> </w:t>
      </w:r>
    </w:p>
    <w:p w:rsidR="00DA0B13" w:rsidRDefault="00B80EC0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        </w:t>
      </w:r>
      <w:r>
        <w:rPr>
          <w:rFonts w:ascii="Times New Roman" w:hAnsi="Times New Roman"/>
          <w:i/>
          <w:color w:val="000000"/>
          <w:sz w:val="24"/>
        </w:rPr>
        <w:t>МР3-</w:t>
      </w:r>
      <w:r>
        <w:rPr>
          <w:rFonts w:ascii="Times New Roman" w:hAnsi="Times New Roman"/>
          <w:color w:val="000000"/>
          <w:sz w:val="24"/>
        </w:rPr>
        <w:t xml:space="preserve">электронное приложение к учебнику «Музыка. 3класс». </w:t>
      </w:r>
      <w:r>
        <w:rPr>
          <w:color w:val="000000"/>
        </w:rPr>
        <w:t> </w:t>
      </w:r>
    </w:p>
    <w:p w:rsidR="00DA0B13" w:rsidRDefault="00B80EC0">
      <w:pPr>
        <w:spacing w:after="0"/>
        <w:rPr>
          <w:color w:val="000000"/>
        </w:rPr>
      </w:pPr>
      <w:r>
        <w:rPr>
          <w:color w:val="000000"/>
        </w:rPr>
        <w:t> </w:t>
      </w:r>
    </w:p>
    <w:p w:rsidR="00DA0B13" w:rsidRDefault="00B80EC0">
      <w:pPr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</w:rPr>
        <w:t xml:space="preserve">4. Данная </w:t>
      </w:r>
      <w:r>
        <w:rPr>
          <w:rFonts w:ascii="Times New Roman" w:hAnsi="Times New Roman"/>
          <w:b/>
          <w:color w:val="000000"/>
          <w:sz w:val="24"/>
          <w:u w:val="single"/>
        </w:rPr>
        <w:t>рабочая программа содержит</w:t>
      </w:r>
      <w:r>
        <w:rPr>
          <w:rFonts w:ascii="Times New Roman" w:hAnsi="Times New Roman"/>
          <w:b/>
          <w:color w:val="000000"/>
          <w:sz w:val="24"/>
        </w:rPr>
        <w:t xml:space="preserve"> адаптированную образовательную программу для детей с задержкой психического развития  (вариант 7.1 и  вариант 7.2)</w:t>
      </w:r>
      <w:r>
        <w:rPr>
          <w:color w:val="000000"/>
        </w:rPr>
        <w:t> </w:t>
      </w:r>
    </w:p>
    <w:p w:rsidR="00DA0B13" w:rsidRDefault="00B80EC0">
      <w:r>
        <w:rPr>
          <w:color w:val="000000"/>
        </w:rPr>
        <w:t> </w:t>
      </w:r>
    </w:p>
    <w:sectPr w:rsidR="00DA0B13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13"/>
    <w:rsid w:val="00B80EC0"/>
    <w:rsid w:val="00D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2021-10-11T12:37:00Z</dcterms:created>
  <dcterms:modified xsi:type="dcterms:W3CDTF">2021-10-11T12:37:00Z</dcterms:modified>
</cp:coreProperties>
</file>